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ED6" w:rsidRPr="007C1F19" w:rsidRDefault="007151C7" w:rsidP="005F5ED6">
      <w:pPr>
        <w:rPr>
          <w:rFonts w:ascii="Cambria" w:hAnsi="Cambria"/>
          <w:sz w:val="28"/>
          <w:szCs w:val="28"/>
        </w:rPr>
      </w:pPr>
      <w:r w:rsidRPr="007C1F19">
        <w:rPr>
          <w:rFonts w:ascii="Cambria" w:hAnsi="Cambria"/>
          <w:noProof/>
          <w:sz w:val="28"/>
          <w:szCs w:val="28"/>
        </w:rPr>
        <w:drawing>
          <wp:inline distT="0" distB="0" distL="0" distR="0" wp14:anchorId="4FDC524D" wp14:editId="524E2352">
            <wp:extent cx="5924550" cy="581025"/>
            <wp:effectExtent l="19050" t="0" r="0" b="0"/>
            <wp:docPr id="1" name="Picture 1" descr="Description: Description: logobannerd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Description: logobannerd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70C6" w:rsidRPr="007C1F19" w:rsidRDefault="00FC70C6" w:rsidP="00FC70C6">
      <w:pPr>
        <w:pStyle w:val="NoSpacing"/>
        <w:jc w:val="center"/>
        <w:rPr>
          <w:rFonts w:ascii="Cambria" w:hAnsi="Cambria"/>
          <w:b/>
          <w:sz w:val="28"/>
          <w:szCs w:val="28"/>
          <w:lang w:val="en-GB"/>
        </w:rPr>
      </w:pPr>
      <w:r w:rsidRPr="007C1F19">
        <w:rPr>
          <w:rFonts w:ascii="Cambria" w:hAnsi="Cambria"/>
          <w:b/>
          <w:sz w:val="28"/>
          <w:szCs w:val="28"/>
          <w:lang w:val="en-GB"/>
        </w:rPr>
        <w:t>Statement</w:t>
      </w:r>
    </w:p>
    <w:p w:rsidR="00FC70C6" w:rsidRPr="007C1F19" w:rsidRDefault="00FC70C6" w:rsidP="00FC70C6">
      <w:pPr>
        <w:pStyle w:val="NoSpacing"/>
        <w:jc w:val="center"/>
        <w:rPr>
          <w:rFonts w:ascii="Cambria" w:hAnsi="Cambria"/>
          <w:b/>
          <w:sz w:val="28"/>
          <w:szCs w:val="28"/>
          <w:lang w:val="en-GB"/>
        </w:rPr>
      </w:pPr>
      <w:proofErr w:type="gramStart"/>
      <w:r w:rsidRPr="007C1F19">
        <w:rPr>
          <w:rFonts w:ascii="Cambria" w:hAnsi="Cambria"/>
          <w:b/>
          <w:sz w:val="28"/>
          <w:szCs w:val="28"/>
          <w:lang w:val="en-GB"/>
        </w:rPr>
        <w:t>by</w:t>
      </w:r>
      <w:proofErr w:type="gramEnd"/>
    </w:p>
    <w:p w:rsidR="00FC70C6" w:rsidRPr="007C1F19" w:rsidRDefault="00FC70C6" w:rsidP="00FC70C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 w:rsidRPr="007C1F19">
        <w:rPr>
          <w:rFonts w:ascii="Cambria" w:hAnsi="Cambria"/>
          <w:b/>
          <w:sz w:val="28"/>
          <w:szCs w:val="28"/>
        </w:rPr>
        <w:t xml:space="preserve">Dr. </w:t>
      </w:r>
      <w:proofErr w:type="spellStart"/>
      <w:r w:rsidRPr="007C1F19">
        <w:rPr>
          <w:rFonts w:ascii="Cambria" w:hAnsi="Cambria"/>
          <w:b/>
          <w:sz w:val="28"/>
          <w:szCs w:val="28"/>
        </w:rPr>
        <w:t>Seyed</w:t>
      </w:r>
      <w:proofErr w:type="spellEnd"/>
      <w:r w:rsidRPr="007C1F19">
        <w:rPr>
          <w:rFonts w:ascii="Cambria" w:hAnsi="Cambria"/>
          <w:b/>
          <w:sz w:val="28"/>
          <w:szCs w:val="28"/>
        </w:rPr>
        <w:t xml:space="preserve"> Ali Mohammad MOUSAVI</w:t>
      </w:r>
    </w:p>
    <w:p w:rsidR="00FC70C6" w:rsidRPr="007C1F19" w:rsidRDefault="00FC70C6" w:rsidP="00FC70C6">
      <w:pPr>
        <w:pStyle w:val="NoSpacing"/>
        <w:jc w:val="center"/>
        <w:rPr>
          <w:rFonts w:ascii="Cambria" w:hAnsi="Cambria"/>
          <w:b/>
          <w:sz w:val="28"/>
          <w:szCs w:val="28"/>
          <w:lang w:val="en-GB"/>
        </w:rPr>
      </w:pPr>
      <w:r w:rsidRPr="007C1F19">
        <w:rPr>
          <w:rFonts w:ascii="Cambria" w:hAnsi="Cambria"/>
          <w:b/>
          <w:sz w:val="28"/>
          <w:szCs w:val="28"/>
          <w:lang w:val="en-GB"/>
        </w:rPr>
        <w:t>D-8 Secretary-General</w:t>
      </w:r>
    </w:p>
    <w:p w:rsidR="00FC70C6" w:rsidRPr="007C1F19" w:rsidRDefault="00FC70C6" w:rsidP="00FC70C6">
      <w:pPr>
        <w:pStyle w:val="NoSpacing"/>
        <w:jc w:val="center"/>
        <w:rPr>
          <w:rFonts w:ascii="Cambria" w:hAnsi="Cambria"/>
          <w:b/>
          <w:sz w:val="28"/>
          <w:szCs w:val="28"/>
          <w:lang w:val="en-GB"/>
        </w:rPr>
      </w:pPr>
      <w:proofErr w:type="gramStart"/>
      <w:r w:rsidRPr="007C1F19">
        <w:rPr>
          <w:rFonts w:ascii="Cambria" w:hAnsi="Cambria"/>
          <w:b/>
          <w:sz w:val="28"/>
          <w:szCs w:val="28"/>
          <w:lang w:val="en-GB"/>
        </w:rPr>
        <w:t>at</w:t>
      </w:r>
      <w:proofErr w:type="gramEnd"/>
      <w:r w:rsidRPr="007C1F19">
        <w:rPr>
          <w:rFonts w:ascii="Cambria" w:hAnsi="Cambria"/>
          <w:b/>
          <w:sz w:val="28"/>
          <w:szCs w:val="28"/>
          <w:lang w:val="en-GB"/>
        </w:rPr>
        <w:t xml:space="preserve"> </w:t>
      </w:r>
    </w:p>
    <w:p w:rsidR="0081058B" w:rsidRPr="007C1F19" w:rsidRDefault="00FC70C6" w:rsidP="0081058B">
      <w:pPr>
        <w:pStyle w:val="msonospacing0"/>
        <w:jc w:val="center"/>
        <w:rPr>
          <w:rFonts w:ascii="Cambria" w:hAnsi="Cambria"/>
          <w:b/>
          <w:sz w:val="28"/>
          <w:szCs w:val="28"/>
        </w:rPr>
      </w:pPr>
      <w:r w:rsidRPr="007C1F19">
        <w:rPr>
          <w:rFonts w:ascii="Cambria" w:hAnsi="Cambria"/>
          <w:b/>
          <w:sz w:val="28"/>
          <w:szCs w:val="28"/>
        </w:rPr>
        <w:t>2</w:t>
      </w:r>
      <w:r w:rsidRPr="007C1F19">
        <w:rPr>
          <w:rFonts w:ascii="Cambria" w:hAnsi="Cambria"/>
          <w:b/>
          <w:sz w:val="28"/>
          <w:szCs w:val="28"/>
          <w:vertAlign w:val="superscript"/>
        </w:rPr>
        <w:t>nd</w:t>
      </w:r>
      <w:r w:rsidRPr="007C1F19">
        <w:rPr>
          <w:rFonts w:ascii="Cambria" w:hAnsi="Cambria"/>
          <w:b/>
          <w:sz w:val="28"/>
          <w:szCs w:val="28"/>
        </w:rPr>
        <w:t xml:space="preserve"> </w:t>
      </w:r>
      <w:r w:rsidR="0081058B" w:rsidRPr="007C1F19">
        <w:rPr>
          <w:rFonts w:ascii="Cambria" w:hAnsi="Cambria"/>
          <w:b/>
          <w:sz w:val="28"/>
          <w:szCs w:val="28"/>
        </w:rPr>
        <w:t>Ad Hoc Meeting to Consider the Formation of</w:t>
      </w:r>
    </w:p>
    <w:p w:rsidR="005F5ED6" w:rsidRPr="007C1F19" w:rsidRDefault="0081058B" w:rsidP="0081058B">
      <w:pPr>
        <w:pStyle w:val="msonospacing0"/>
        <w:jc w:val="center"/>
        <w:rPr>
          <w:rFonts w:ascii="Cambria" w:hAnsi="Cambria"/>
          <w:b/>
          <w:sz w:val="28"/>
          <w:szCs w:val="28"/>
        </w:rPr>
      </w:pPr>
      <w:r w:rsidRPr="007C1F19">
        <w:rPr>
          <w:rFonts w:ascii="Cambria" w:hAnsi="Cambria"/>
          <w:b/>
          <w:sz w:val="28"/>
          <w:szCs w:val="28"/>
        </w:rPr>
        <w:t>Consortium on Fertilizer</w:t>
      </w:r>
    </w:p>
    <w:p w:rsidR="0081058B" w:rsidRPr="007C1F19" w:rsidRDefault="00FC70C6" w:rsidP="0081058B">
      <w:pPr>
        <w:pStyle w:val="msonospacing0"/>
        <w:jc w:val="center"/>
        <w:rPr>
          <w:rFonts w:ascii="Cambria" w:hAnsi="Cambria"/>
          <w:b/>
          <w:sz w:val="28"/>
          <w:szCs w:val="28"/>
        </w:rPr>
      </w:pPr>
      <w:r w:rsidRPr="007C1F19">
        <w:rPr>
          <w:rFonts w:ascii="Cambria" w:hAnsi="Cambria"/>
          <w:b/>
          <w:sz w:val="28"/>
          <w:szCs w:val="28"/>
        </w:rPr>
        <w:t>4-6 November 2013, Antalya - Turkey</w:t>
      </w:r>
    </w:p>
    <w:p w:rsidR="0081058B" w:rsidRDefault="0081058B" w:rsidP="0081058B">
      <w:pPr>
        <w:pStyle w:val="msonospacing0"/>
        <w:rPr>
          <w:rFonts w:ascii="Cambria" w:hAnsi="Cambria"/>
          <w:sz w:val="28"/>
          <w:szCs w:val="28"/>
        </w:rPr>
      </w:pPr>
    </w:p>
    <w:p w:rsidR="00C80B1D" w:rsidRPr="007C1F19" w:rsidRDefault="00C80B1D" w:rsidP="0081058B">
      <w:pPr>
        <w:pStyle w:val="msonospacing0"/>
        <w:rPr>
          <w:rFonts w:ascii="Cambria" w:hAnsi="Cambria"/>
          <w:sz w:val="28"/>
          <w:szCs w:val="28"/>
        </w:rPr>
      </w:pPr>
    </w:p>
    <w:p w:rsidR="0081058B" w:rsidRDefault="0081058B" w:rsidP="005F5ED6">
      <w:pPr>
        <w:pStyle w:val="msonospacing0"/>
        <w:rPr>
          <w:rFonts w:ascii="Cambria" w:hAnsi="Cambria"/>
          <w:b/>
          <w:bCs/>
          <w:sz w:val="28"/>
          <w:szCs w:val="28"/>
        </w:rPr>
      </w:pPr>
    </w:p>
    <w:p w:rsidR="00FA360A" w:rsidRDefault="00FA360A" w:rsidP="00FA360A">
      <w:pPr>
        <w:pStyle w:val="msonospacing0"/>
        <w:rPr>
          <w:rFonts w:ascii="Cambria" w:hAnsi="Cambria"/>
          <w:b/>
          <w:bCs/>
          <w:sz w:val="28"/>
          <w:szCs w:val="28"/>
        </w:rPr>
      </w:pPr>
      <w:r>
        <w:rPr>
          <w:rFonts w:ascii="Cambria" w:hAnsi="Cambria"/>
          <w:b/>
          <w:bCs/>
          <w:sz w:val="28"/>
          <w:szCs w:val="28"/>
        </w:rPr>
        <w:t>Mr. Chairman,</w:t>
      </w:r>
    </w:p>
    <w:p w:rsidR="00FA360A" w:rsidRPr="00FA360A" w:rsidRDefault="001B780D" w:rsidP="00FA360A">
      <w:pPr>
        <w:pStyle w:val="msonospacing0"/>
        <w:rPr>
          <w:rFonts w:ascii="Cambria" w:hAnsi="Cambria"/>
          <w:b/>
          <w:bCs/>
          <w:sz w:val="28"/>
          <w:szCs w:val="28"/>
        </w:rPr>
      </w:pPr>
      <w:r w:rsidRPr="007C1F19">
        <w:rPr>
          <w:rFonts w:ascii="Cambria" w:hAnsi="Cambria"/>
          <w:b/>
          <w:sz w:val="28"/>
          <w:szCs w:val="28"/>
        </w:rPr>
        <w:t xml:space="preserve">Distinguished </w:t>
      </w:r>
      <w:r w:rsidR="00FA360A">
        <w:rPr>
          <w:rFonts w:ascii="Cambria" w:hAnsi="Cambria"/>
          <w:b/>
          <w:sz w:val="28"/>
          <w:szCs w:val="28"/>
        </w:rPr>
        <w:t>Delegates,</w:t>
      </w:r>
    </w:p>
    <w:p w:rsidR="005F5ED6" w:rsidRPr="007C1F19" w:rsidRDefault="001B780D" w:rsidP="007C1F19">
      <w:pPr>
        <w:jc w:val="both"/>
        <w:rPr>
          <w:rFonts w:ascii="Cambria" w:hAnsi="Cambria"/>
          <w:b/>
          <w:sz w:val="28"/>
          <w:szCs w:val="28"/>
        </w:rPr>
      </w:pPr>
      <w:r w:rsidRPr="007C1F19">
        <w:rPr>
          <w:rFonts w:ascii="Cambria" w:hAnsi="Cambria"/>
          <w:b/>
          <w:sz w:val="28"/>
          <w:szCs w:val="28"/>
        </w:rPr>
        <w:t>Ladies and Gentlemen,</w:t>
      </w:r>
    </w:p>
    <w:p w:rsidR="001B780D" w:rsidRPr="007C1F19" w:rsidRDefault="001B780D" w:rsidP="007C1F19">
      <w:pPr>
        <w:jc w:val="both"/>
        <w:rPr>
          <w:rFonts w:ascii="Cambria" w:hAnsi="Cambria"/>
          <w:sz w:val="28"/>
          <w:szCs w:val="28"/>
        </w:rPr>
      </w:pPr>
    </w:p>
    <w:p w:rsidR="00FC70C6" w:rsidRPr="007C1F19" w:rsidRDefault="00FC70C6" w:rsidP="007C1F19">
      <w:pPr>
        <w:ind w:firstLine="720"/>
        <w:jc w:val="both"/>
        <w:rPr>
          <w:rFonts w:ascii="Cambria" w:hAnsi="Cambria"/>
          <w:sz w:val="28"/>
          <w:szCs w:val="28"/>
        </w:rPr>
      </w:pPr>
      <w:r w:rsidRPr="007C1F19">
        <w:rPr>
          <w:rFonts w:ascii="Cambria" w:hAnsi="Cambria"/>
          <w:sz w:val="28"/>
          <w:szCs w:val="28"/>
        </w:rPr>
        <w:t xml:space="preserve">On behalf of the Developing Eight Organization for Economic Cooperation (D-8), I would like to welcome you all to </w:t>
      </w:r>
      <w:r w:rsidR="0016562D" w:rsidRPr="007C1F19">
        <w:rPr>
          <w:rFonts w:ascii="Cambria" w:hAnsi="Cambria"/>
          <w:sz w:val="28"/>
          <w:szCs w:val="28"/>
        </w:rPr>
        <w:t>the 2</w:t>
      </w:r>
      <w:r w:rsidR="0016562D" w:rsidRPr="0016562D">
        <w:rPr>
          <w:rFonts w:ascii="Cambria" w:hAnsi="Cambria"/>
          <w:sz w:val="28"/>
          <w:szCs w:val="28"/>
          <w:vertAlign w:val="superscript"/>
        </w:rPr>
        <w:t>nd</w:t>
      </w:r>
      <w:r w:rsidR="0016562D">
        <w:rPr>
          <w:rFonts w:ascii="Cambria" w:hAnsi="Cambria"/>
          <w:sz w:val="28"/>
          <w:szCs w:val="28"/>
        </w:rPr>
        <w:t xml:space="preserve"> </w:t>
      </w:r>
      <w:r w:rsidRPr="0016562D">
        <w:rPr>
          <w:rFonts w:ascii="Cambria" w:hAnsi="Cambria"/>
          <w:b/>
          <w:sz w:val="28"/>
          <w:szCs w:val="28"/>
        </w:rPr>
        <w:t>Ad Hoc Meeting to Consider the Formation of Consortium on Fertilizer</w:t>
      </w:r>
      <w:r w:rsidRPr="007C1F19">
        <w:rPr>
          <w:rFonts w:ascii="Cambria" w:hAnsi="Cambria"/>
          <w:sz w:val="28"/>
          <w:szCs w:val="28"/>
        </w:rPr>
        <w:t>.</w:t>
      </w:r>
    </w:p>
    <w:p w:rsidR="00FC70C6" w:rsidRPr="007C1F19" w:rsidRDefault="00FC70C6" w:rsidP="00460DEB">
      <w:pPr>
        <w:ind w:firstLine="720"/>
        <w:jc w:val="both"/>
        <w:rPr>
          <w:rFonts w:ascii="Cambria" w:hAnsi="Cambria"/>
          <w:sz w:val="28"/>
          <w:szCs w:val="28"/>
        </w:rPr>
      </w:pPr>
      <w:r w:rsidRPr="007C1F19">
        <w:rPr>
          <w:rFonts w:ascii="Cambria" w:hAnsi="Cambria"/>
          <w:sz w:val="28"/>
          <w:szCs w:val="28"/>
        </w:rPr>
        <w:t xml:space="preserve">It is </w:t>
      </w:r>
      <w:r w:rsidR="00FA360A">
        <w:rPr>
          <w:rFonts w:ascii="Cambria" w:hAnsi="Cambria"/>
          <w:sz w:val="28"/>
          <w:szCs w:val="28"/>
        </w:rPr>
        <w:t>my pleasure</w:t>
      </w:r>
      <w:r w:rsidRPr="007C1F19">
        <w:rPr>
          <w:rFonts w:ascii="Cambria" w:hAnsi="Cambria"/>
          <w:sz w:val="28"/>
          <w:szCs w:val="28"/>
        </w:rPr>
        <w:t xml:space="preserve"> to participate in this important Meeting. First, I would like to extend my heartfelt gratitude to the Government of Republic of Turkey, especially to Ministry of Food Agriculture and Livestock of Turkey, for this well-prepared Meeting, providing us with this wonderful venue in the beautiful city of Antalya. I would also like to</w:t>
      </w:r>
      <w:r w:rsidR="00460DEB">
        <w:rPr>
          <w:rFonts w:ascii="Cambria" w:hAnsi="Cambria"/>
          <w:sz w:val="28"/>
          <w:szCs w:val="28"/>
        </w:rPr>
        <w:t xml:space="preserve"> thank </w:t>
      </w:r>
      <w:r w:rsidRPr="007C1F19">
        <w:rPr>
          <w:rFonts w:ascii="Cambria" w:hAnsi="Cambria"/>
          <w:sz w:val="28"/>
          <w:szCs w:val="28"/>
        </w:rPr>
        <w:t>all delegates for their participation. We are looking forward to a good Meeting, fruitful discussions, and a solid outcome.</w:t>
      </w:r>
    </w:p>
    <w:p w:rsidR="00460DEB" w:rsidRDefault="00460DEB" w:rsidP="007C1F19">
      <w:pPr>
        <w:jc w:val="both"/>
        <w:rPr>
          <w:rFonts w:ascii="Cambria" w:hAnsi="Cambria" w:cs="Arial"/>
          <w:b/>
          <w:sz w:val="28"/>
          <w:szCs w:val="28"/>
        </w:rPr>
      </w:pPr>
    </w:p>
    <w:p w:rsidR="005F5ED6" w:rsidRPr="007C1F19" w:rsidRDefault="00890E9A" w:rsidP="007C1F19">
      <w:pPr>
        <w:jc w:val="both"/>
        <w:rPr>
          <w:rFonts w:ascii="Cambria" w:hAnsi="Cambria" w:cs="Arial"/>
          <w:b/>
          <w:sz w:val="28"/>
          <w:szCs w:val="28"/>
        </w:rPr>
      </w:pPr>
      <w:r w:rsidRPr="007C1F19">
        <w:rPr>
          <w:rFonts w:ascii="Cambria" w:hAnsi="Cambria" w:cs="Arial"/>
          <w:b/>
          <w:sz w:val="28"/>
          <w:szCs w:val="28"/>
        </w:rPr>
        <w:t>Distinguished Colleagues,</w:t>
      </w:r>
    </w:p>
    <w:p w:rsidR="00A141B2" w:rsidRPr="007C1F19" w:rsidRDefault="00A141B2" w:rsidP="007C1F19">
      <w:pPr>
        <w:ind w:firstLine="720"/>
        <w:jc w:val="both"/>
        <w:rPr>
          <w:rFonts w:ascii="Cambria" w:hAnsi="Cambria"/>
          <w:sz w:val="28"/>
          <w:szCs w:val="28"/>
        </w:rPr>
      </w:pPr>
      <w:r w:rsidRPr="007C1F19">
        <w:rPr>
          <w:rFonts w:ascii="Cambria" w:hAnsi="Cambria"/>
          <w:sz w:val="28"/>
          <w:szCs w:val="28"/>
        </w:rPr>
        <w:t>According to the United Nations (UN)</w:t>
      </w:r>
      <w:r w:rsidR="00FA360A">
        <w:rPr>
          <w:rFonts w:ascii="Cambria" w:hAnsi="Cambria"/>
          <w:sz w:val="28"/>
          <w:szCs w:val="28"/>
        </w:rPr>
        <w:t xml:space="preserve"> statistics</w:t>
      </w:r>
      <w:r w:rsidRPr="007C1F19">
        <w:rPr>
          <w:rFonts w:ascii="Cambria" w:hAnsi="Cambria"/>
          <w:sz w:val="28"/>
          <w:szCs w:val="28"/>
        </w:rPr>
        <w:t xml:space="preserve">, the global population of 6.7 billion </w:t>
      </w:r>
      <w:proofErr w:type="gramStart"/>
      <w:r w:rsidRPr="007C1F19">
        <w:rPr>
          <w:rFonts w:ascii="Cambria" w:hAnsi="Cambria"/>
          <w:sz w:val="28"/>
          <w:szCs w:val="28"/>
        </w:rPr>
        <w:t>is expected</w:t>
      </w:r>
      <w:proofErr w:type="gramEnd"/>
      <w:r w:rsidRPr="007C1F19">
        <w:rPr>
          <w:rFonts w:ascii="Cambria" w:hAnsi="Cambria"/>
          <w:sz w:val="28"/>
          <w:szCs w:val="28"/>
        </w:rPr>
        <w:t xml:space="preserve"> to reach 9.2 billion by 2050. The Millennium Project and its State of the Future (2008) report indicated that food prod</w:t>
      </w:r>
      <w:r w:rsidR="00460DEB">
        <w:rPr>
          <w:rFonts w:ascii="Cambria" w:hAnsi="Cambria"/>
          <w:sz w:val="28"/>
          <w:szCs w:val="28"/>
        </w:rPr>
        <w:t xml:space="preserve">uction would increase up to </w:t>
      </w:r>
      <w:r w:rsidRPr="007C1F19">
        <w:rPr>
          <w:rFonts w:ascii="Cambria" w:hAnsi="Cambria"/>
          <w:sz w:val="28"/>
          <w:szCs w:val="28"/>
        </w:rPr>
        <w:t>50%</w:t>
      </w:r>
      <w:r w:rsidR="00460DEB">
        <w:rPr>
          <w:rFonts w:ascii="Cambria" w:hAnsi="Cambria"/>
          <w:sz w:val="28"/>
          <w:szCs w:val="28"/>
        </w:rPr>
        <w:t xml:space="preserve"> by </w:t>
      </w:r>
      <w:r w:rsidR="00FA360A">
        <w:rPr>
          <w:rFonts w:ascii="Cambria" w:hAnsi="Cambria"/>
          <w:sz w:val="28"/>
          <w:szCs w:val="28"/>
        </w:rPr>
        <w:t xml:space="preserve">end of </w:t>
      </w:r>
      <w:r w:rsidRPr="007C1F19">
        <w:rPr>
          <w:rFonts w:ascii="Cambria" w:hAnsi="Cambria"/>
          <w:sz w:val="28"/>
          <w:szCs w:val="28"/>
        </w:rPr>
        <w:t xml:space="preserve">2013 and </w:t>
      </w:r>
      <w:r w:rsidRPr="007C1F19">
        <w:rPr>
          <w:rFonts w:ascii="Cambria" w:hAnsi="Cambria"/>
          <w:sz w:val="28"/>
          <w:szCs w:val="28"/>
        </w:rPr>
        <w:lastRenderedPageBreak/>
        <w:t xml:space="preserve">double in 30 years to help solve the current food crisis. This increased food production will have to occur on less available arable land and this </w:t>
      </w:r>
      <w:proofErr w:type="gramStart"/>
      <w:r w:rsidRPr="007C1F19">
        <w:rPr>
          <w:rFonts w:ascii="Cambria" w:hAnsi="Cambria"/>
          <w:sz w:val="28"/>
          <w:szCs w:val="28"/>
        </w:rPr>
        <w:t>can only be accomplished</w:t>
      </w:r>
      <w:proofErr w:type="gramEnd"/>
      <w:r w:rsidRPr="007C1F19">
        <w:rPr>
          <w:rFonts w:ascii="Cambria" w:hAnsi="Cambria"/>
          <w:sz w:val="28"/>
          <w:szCs w:val="28"/>
        </w:rPr>
        <w:t xml:space="preserve"> by intensifying production throug</w:t>
      </w:r>
      <w:r w:rsidR="00FA360A">
        <w:rPr>
          <w:rFonts w:ascii="Cambria" w:hAnsi="Cambria"/>
          <w:sz w:val="28"/>
          <w:szCs w:val="28"/>
        </w:rPr>
        <w:t>h the utilization of fertilizer and other mechanism.</w:t>
      </w:r>
    </w:p>
    <w:p w:rsidR="00A141B2" w:rsidRPr="007C1F19" w:rsidRDefault="00D3236D" w:rsidP="00D3236D">
      <w:pPr>
        <w:ind w:firstLine="720"/>
        <w:jc w:val="both"/>
        <w:rPr>
          <w:rFonts w:ascii="Cambria" w:hAnsi="Cambria"/>
          <w:sz w:val="28"/>
          <w:szCs w:val="28"/>
        </w:rPr>
      </w:pPr>
      <w:proofErr w:type="gramStart"/>
      <w:r w:rsidRPr="00D3236D">
        <w:rPr>
          <w:rFonts w:ascii="Cambria" w:hAnsi="Cambria"/>
          <w:sz w:val="28"/>
          <w:szCs w:val="28"/>
        </w:rPr>
        <w:t>World fertilizer nu</w:t>
      </w:r>
      <w:r>
        <w:rPr>
          <w:rFonts w:ascii="Cambria" w:hAnsi="Cambria"/>
          <w:sz w:val="28"/>
          <w:szCs w:val="28"/>
        </w:rPr>
        <w:t>trient consumption</w:t>
      </w:r>
      <w:proofErr w:type="gramEnd"/>
      <w:r>
        <w:rPr>
          <w:rFonts w:ascii="Cambria" w:hAnsi="Cambria"/>
          <w:sz w:val="28"/>
          <w:szCs w:val="28"/>
        </w:rPr>
        <w:t xml:space="preserve"> reached around </w:t>
      </w:r>
      <w:r w:rsidR="00331C29">
        <w:rPr>
          <w:rFonts w:ascii="Cambria" w:hAnsi="Cambria"/>
          <w:sz w:val="28"/>
          <w:szCs w:val="28"/>
        </w:rPr>
        <w:t xml:space="preserve">180 </w:t>
      </w:r>
      <w:bookmarkStart w:id="0" w:name="_GoBack"/>
      <w:bookmarkEnd w:id="0"/>
      <w:r w:rsidRPr="00D3236D">
        <w:rPr>
          <w:rFonts w:ascii="Cambria" w:hAnsi="Cambria"/>
          <w:sz w:val="28"/>
          <w:szCs w:val="28"/>
        </w:rPr>
        <w:t xml:space="preserve">million </w:t>
      </w:r>
      <w:proofErr w:type="spellStart"/>
      <w:r w:rsidRPr="00D3236D">
        <w:rPr>
          <w:rFonts w:ascii="Cambria" w:hAnsi="Cambria"/>
          <w:sz w:val="28"/>
          <w:szCs w:val="28"/>
        </w:rPr>
        <w:t>tonnes</w:t>
      </w:r>
      <w:proofErr w:type="spellEnd"/>
      <w:r w:rsidRPr="00D3236D">
        <w:rPr>
          <w:rFonts w:ascii="Cambria" w:hAnsi="Cambria"/>
          <w:sz w:val="28"/>
          <w:szCs w:val="28"/>
        </w:rPr>
        <w:t xml:space="preserve"> in 2012, up by 1.9 percent over</w:t>
      </w:r>
      <w:r>
        <w:rPr>
          <w:rFonts w:ascii="Cambria" w:hAnsi="Cambria"/>
          <w:sz w:val="28"/>
          <w:szCs w:val="28"/>
        </w:rPr>
        <w:t xml:space="preserve"> </w:t>
      </w:r>
      <w:r w:rsidRPr="00D3236D">
        <w:rPr>
          <w:rFonts w:ascii="Cambria" w:hAnsi="Cambria"/>
          <w:sz w:val="28"/>
          <w:szCs w:val="28"/>
        </w:rPr>
        <w:t>2011.</w:t>
      </w:r>
      <w:r>
        <w:rPr>
          <w:rFonts w:ascii="Cambria" w:hAnsi="Cambria"/>
          <w:sz w:val="28"/>
          <w:szCs w:val="28"/>
        </w:rPr>
        <w:t xml:space="preserve"> In the meantime, w</w:t>
      </w:r>
      <w:r w:rsidR="00A141B2" w:rsidRPr="007C1F19">
        <w:rPr>
          <w:rFonts w:ascii="Cambria" w:hAnsi="Cambria"/>
          <w:sz w:val="28"/>
          <w:szCs w:val="28"/>
        </w:rPr>
        <w:t>orld demand for total fertilizer nutrients is estimated to grow at 1.9 percent per annum from 2012 to 2016. The demand for nitrogen, p</w:t>
      </w:r>
      <w:r w:rsidR="00594F90">
        <w:rPr>
          <w:rFonts w:ascii="Cambria" w:hAnsi="Cambria"/>
          <w:sz w:val="28"/>
          <w:szCs w:val="28"/>
        </w:rPr>
        <w:t>hosphate, and potash is predicted</w:t>
      </w:r>
      <w:r w:rsidR="00A141B2" w:rsidRPr="007C1F19">
        <w:rPr>
          <w:rFonts w:ascii="Cambria" w:hAnsi="Cambria"/>
          <w:sz w:val="28"/>
          <w:szCs w:val="28"/>
        </w:rPr>
        <w:t xml:space="preserve"> to grow annually by 1.3, 2.0, and 3.7 percent, respectively, during the period. Over the next five years, the global capacity of fertilizer </w:t>
      </w:r>
      <w:r w:rsidR="0016562D" w:rsidRPr="007C1F19">
        <w:rPr>
          <w:rFonts w:ascii="Cambria" w:hAnsi="Cambria"/>
          <w:sz w:val="28"/>
          <w:szCs w:val="28"/>
        </w:rPr>
        <w:t>products</w:t>
      </w:r>
      <w:r w:rsidR="00A141B2" w:rsidRPr="007C1F19">
        <w:rPr>
          <w:rFonts w:ascii="Cambria" w:hAnsi="Cambria"/>
          <w:sz w:val="28"/>
          <w:szCs w:val="28"/>
        </w:rPr>
        <w:t xml:space="preserve"> and raw materials will further increase.</w:t>
      </w:r>
    </w:p>
    <w:p w:rsidR="00A141B2" w:rsidRPr="007C1F19" w:rsidRDefault="00A141B2" w:rsidP="007C1F19">
      <w:pPr>
        <w:ind w:firstLine="720"/>
        <w:jc w:val="both"/>
        <w:rPr>
          <w:rFonts w:ascii="Cambria" w:hAnsi="Cambria"/>
          <w:sz w:val="28"/>
          <w:szCs w:val="28"/>
        </w:rPr>
      </w:pPr>
      <w:r w:rsidRPr="007C1F19">
        <w:rPr>
          <w:rFonts w:ascii="Cambria" w:hAnsi="Cambria"/>
          <w:sz w:val="28"/>
          <w:szCs w:val="28"/>
        </w:rPr>
        <w:t>For many in the developing world, including D-8 as one of economic grouping, fertilizer availability and affordability are critical to increasing agriculture production. Some of D-8 Countries rely on fertilizer imports, but developing good infrastructure and logistics will ensure that fertilizer is available at the time of need. Needless to say that the governments of D-8 countries shall proactively offer subsidies or loans to farmers towards fertilizer purchases in order to have strong extension and outreach programs for farmers promoting optimum fertilizer practices.</w:t>
      </w:r>
    </w:p>
    <w:p w:rsidR="007C1F19" w:rsidRDefault="007C1F19" w:rsidP="007C1F19">
      <w:pPr>
        <w:jc w:val="both"/>
        <w:rPr>
          <w:rFonts w:ascii="Cambria" w:hAnsi="Cambria" w:cs="Arial"/>
          <w:b/>
          <w:sz w:val="28"/>
          <w:szCs w:val="28"/>
        </w:rPr>
      </w:pPr>
    </w:p>
    <w:p w:rsidR="00A141B2" w:rsidRDefault="007E4A01" w:rsidP="007C1F19">
      <w:pPr>
        <w:jc w:val="both"/>
        <w:rPr>
          <w:rFonts w:ascii="Cambria" w:hAnsi="Cambria" w:cs="Arial"/>
          <w:b/>
          <w:sz w:val="28"/>
          <w:szCs w:val="28"/>
        </w:rPr>
      </w:pPr>
      <w:r>
        <w:rPr>
          <w:rFonts w:ascii="Cambria" w:hAnsi="Cambria" w:cs="Arial"/>
          <w:b/>
          <w:sz w:val="28"/>
          <w:szCs w:val="28"/>
        </w:rPr>
        <w:t>Distinguished Delegation</w:t>
      </w:r>
      <w:r w:rsidR="00A141B2" w:rsidRPr="007C1F19">
        <w:rPr>
          <w:rFonts w:ascii="Cambria" w:hAnsi="Cambria" w:cs="Arial"/>
          <w:b/>
          <w:sz w:val="28"/>
          <w:szCs w:val="28"/>
        </w:rPr>
        <w:t>,</w:t>
      </w:r>
    </w:p>
    <w:p w:rsidR="00B56DEA" w:rsidRDefault="00A141B2" w:rsidP="007C1F19">
      <w:pPr>
        <w:ind w:firstLine="720"/>
        <w:jc w:val="both"/>
        <w:rPr>
          <w:rFonts w:ascii="Cambria" w:hAnsi="Cambria"/>
          <w:sz w:val="28"/>
          <w:szCs w:val="28"/>
        </w:rPr>
      </w:pPr>
      <w:r w:rsidRPr="007C1F19">
        <w:rPr>
          <w:rFonts w:ascii="Cambria" w:hAnsi="Cambria"/>
          <w:sz w:val="28"/>
          <w:szCs w:val="28"/>
        </w:rPr>
        <w:t xml:space="preserve">Let me now turn to the Meeting here today. As you all know, this   meeting is the follow-up action from the decision taken from the </w:t>
      </w:r>
      <w:proofErr w:type="gramStart"/>
      <w:r w:rsidRPr="007C1F19">
        <w:rPr>
          <w:rFonts w:ascii="Cambria" w:hAnsi="Cambria"/>
          <w:sz w:val="28"/>
          <w:szCs w:val="28"/>
        </w:rPr>
        <w:t>1</w:t>
      </w:r>
      <w:r w:rsidRPr="007C1F19">
        <w:rPr>
          <w:rFonts w:ascii="Cambria" w:hAnsi="Cambria"/>
          <w:sz w:val="28"/>
          <w:szCs w:val="28"/>
          <w:vertAlign w:val="superscript"/>
        </w:rPr>
        <w:t>st</w:t>
      </w:r>
      <w:proofErr w:type="gramEnd"/>
      <w:r w:rsidRPr="007C1F19">
        <w:rPr>
          <w:rFonts w:ascii="Cambria" w:hAnsi="Cambria"/>
          <w:sz w:val="28"/>
          <w:szCs w:val="28"/>
        </w:rPr>
        <w:t xml:space="preserve"> Meeting of D-8 Ad Hoc Group on Fertilizer, which was held in </w:t>
      </w:r>
      <w:r w:rsidR="00B56DEA" w:rsidRPr="007C1F19">
        <w:rPr>
          <w:rFonts w:ascii="Cambria" w:hAnsi="Cambria"/>
          <w:sz w:val="28"/>
          <w:szCs w:val="28"/>
        </w:rPr>
        <w:t>Kish Island</w:t>
      </w:r>
      <w:r w:rsidRPr="007C1F19">
        <w:rPr>
          <w:rFonts w:ascii="Cambria" w:hAnsi="Cambria"/>
          <w:sz w:val="28"/>
          <w:szCs w:val="28"/>
        </w:rPr>
        <w:t xml:space="preserve">, </w:t>
      </w:r>
      <w:r w:rsidR="00B56DEA" w:rsidRPr="007C1F19">
        <w:rPr>
          <w:rFonts w:ascii="Cambria" w:hAnsi="Cambria"/>
          <w:sz w:val="28"/>
          <w:szCs w:val="28"/>
        </w:rPr>
        <w:t>Iran on 9-11 March 2013.</w:t>
      </w:r>
      <w:r w:rsidRPr="007C1F19">
        <w:rPr>
          <w:rFonts w:ascii="Cambria" w:hAnsi="Cambria"/>
          <w:sz w:val="28"/>
          <w:szCs w:val="28"/>
        </w:rPr>
        <w:t xml:space="preserve"> That initial gathering was meant to generate discussion on the importance of</w:t>
      </w:r>
      <w:r w:rsidR="00B56DEA" w:rsidRPr="007C1F19">
        <w:rPr>
          <w:rFonts w:ascii="Cambria" w:hAnsi="Cambria"/>
          <w:sz w:val="28"/>
          <w:szCs w:val="28"/>
        </w:rPr>
        <w:t xml:space="preserve"> the </w:t>
      </w:r>
      <w:r w:rsidR="00421405" w:rsidRPr="007C1F19">
        <w:rPr>
          <w:rFonts w:ascii="Cambria" w:hAnsi="Cambria"/>
          <w:sz w:val="28"/>
          <w:szCs w:val="28"/>
        </w:rPr>
        <w:t>status</w:t>
      </w:r>
      <w:r w:rsidR="00B56DEA" w:rsidRPr="007C1F19">
        <w:rPr>
          <w:rFonts w:ascii="Cambria" w:hAnsi="Cambria"/>
          <w:sz w:val="28"/>
          <w:szCs w:val="28"/>
        </w:rPr>
        <w:t xml:space="preserve"> of production, distribution and trade of fertilizers in D-8 Countries as well as to formulate feasibility of establishment of trade Consortium on Fertilizers.</w:t>
      </w:r>
    </w:p>
    <w:p w:rsidR="00D3236D" w:rsidRPr="007C1F19" w:rsidRDefault="00D3236D" w:rsidP="007C1F19">
      <w:pPr>
        <w:ind w:firstLine="720"/>
        <w:jc w:val="both"/>
        <w:rPr>
          <w:rFonts w:ascii="Cambria" w:hAnsi="Cambria"/>
          <w:sz w:val="28"/>
          <w:szCs w:val="28"/>
        </w:rPr>
      </w:pPr>
    </w:p>
    <w:p w:rsidR="00BA7E1A" w:rsidRDefault="00BA7E1A" w:rsidP="00405EB4">
      <w:pPr>
        <w:ind w:firstLine="720"/>
        <w:jc w:val="both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lastRenderedPageBreak/>
        <w:t xml:space="preserve">As you all know, during </w:t>
      </w:r>
      <w:r w:rsidR="00405EB4">
        <w:rPr>
          <w:rFonts w:ascii="Cambria" w:hAnsi="Cambria"/>
          <w:sz w:val="28"/>
          <w:szCs w:val="28"/>
        </w:rPr>
        <w:t xml:space="preserve">our first meeting of this </w:t>
      </w:r>
      <w:r>
        <w:rPr>
          <w:rFonts w:ascii="Cambria" w:hAnsi="Cambria"/>
          <w:sz w:val="28"/>
          <w:szCs w:val="28"/>
        </w:rPr>
        <w:t>Ad hoc Group</w:t>
      </w:r>
      <w:r w:rsidR="00405EB4">
        <w:rPr>
          <w:rFonts w:ascii="Cambria" w:hAnsi="Cambria"/>
          <w:sz w:val="28"/>
          <w:szCs w:val="28"/>
        </w:rPr>
        <w:t xml:space="preserve"> on </w:t>
      </w:r>
      <w:r>
        <w:rPr>
          <w:rFonts w:ascii="Cambria" w:hAnsi="Cambria"/>
          <w:sz w:val="28"/>
          <w:szCs w:val="28"/>
        </w:rPr>
        <w:t xml:space="preserve">Fertilizer, the Meeting discussed </w:t>
      </w:r>
      <w:r w:rsidRPr="00BA7E1A">
        <w:rPr>
          <w:rFonts w:ascii="Cambria" w:hAnsi="Cambria"/>
          <w:sz w:val="28"/>
          <w:szCs w:val="28"/>
        </w:rPr>
        <w:t>the formulation of draft of Memorandum of Understanding (</w:t>
      </w:r>
      <w:proofErr w:type="spellStart"/>
      <w:r w:rsidRPr="00BA7E1A">
        <w:rPr>
          <w:rFonts w:ascii="Cambria" w:hAnsi="Cambria"/>
          <w:sz w:val="28"/>
          <w:szCs w:val="28"/>
        </w:rPr>
        <w:t>MoU</w:t>
      </w:r>
      <w:proofErr w:type="spellEnd"/>
      <w:r w:rsidRPr="00BA7E1A">
        <w:rPr>
          <w:rFonts w:ascii="Cambria" w:hAnsi="Cambria"/>
          <w:sz w:val="28"/>
          <w:szCs w:val="28"/>
        </w:rPr>
        <w:t xml:space="preserve">) on D-8 Fertilizer Association (D8FA), which will serve as </w:t>
      </w:r>
      <w:r w:rsidRPr="007C1F19">
        <w:rPr>
          <w:rFonts w:ascii="Cambria" w:hAnsi="Cambria"/>
          <w:sz w:val="28"/>
          <w:szCs w:val="28"/>
        </w:rPr>
        <w:t xml:space="preserve">a platform of exchanging views on the formulation of a consortium on fertilizer for D-8 Community in order to enhance production capacity of fertilizer. </w:t>
      </w:r>
    </w:p>
    <w:p w:rsidR="00BA7E1A" w:rsidRDefault="00BA7E1A" w:rsidP="00BA7E1A">
      <w:pPr>
        <w:ind w:firstLine="720"/>
        <w:jc w:val="both"/>
        <w:rPr>
          <w:rFonts w:ascii="Cambria" w:hAnsi="Cambria"/>
          <w:sz w:val="28"/>
          <w:szCs w:val="28"/>
        </w:rPr>
      </w:pPr>
      <w:r w:rsidRPr="007C1F19">
        <w:rPr>
          <w:rFonts w:ascii="Cambria" w:hAnsi="Cambria"/>
          <w:sz w:val="28"/>
          <w:szCs w:val="28"/>
        </w:rPr>
        <w:t xml:space="preserve">I am confident that with the progressing of fertilizer utilization and awareness of </w:t>
      </w:r>
      <w:r w:rsidRPr="007C1F19">
        <w:rPr>
          <w:rFonts w:ascii="Cambria" w:hAnsi="Cambria" w:cs="Arial"/>
          <w:sz w:val="28"/>
          <w:szCs w:val="28"/>
        </w:rPr>
        <w:t>the food system transformation as coherent policy for better nutrition, this meeting will underscore the needs of strengthening and energizing collective efforts to achieve self-reliance and self-sufficiency at the D-8 national level in food production.</w:t>
      </w:r>
      <w:r w:rsidRPr="007C1F19">
        <w:rPr>
          <w:rFonts w:ascii="Cambria" w:hAnsi="Cambria"/>
          <w:sz w:val="28"/>
          <w:szCs w:val="28"/>
        </w:rPr>
        <w:t xml:space="preserve"> </w:t>
      </w:r>
    </w:p>
    <w:p w:rsidR="00421405" w:rsidRPr="007C1F19" w:rsidRDefault="00421405" w:rsidP="007C1F19">
      <w:pPr>
        <w:ind w:firstLine="720"/>
        <w:jc w:val="both"/>
        <w:rPr>
          <w:rFonts w:ascii="Cambria" w:hAnsi="Cambria"/>
          <w:color w:val="000000"/>
          <w:sz w:val="28"/>
          <w:szCs w:val="28"/>
        </w:rPr>
      </w:pPr>
      <w:r w:rsidRPr="007C1F19">
        <w:rPr>
          <w:rFonts w:ascii="Cambria" w:hAnsi="Cambria"/>
          <w:sz w:val="28"/>
          <w:szCs w:val="28"/>
        </w:rPr>
        <w:t xml:space="preserve">Within this line, I would like to draw your attention regarding </w:t>
      </w:r>
      <w:r w:rsidRPr="007C1F19">
        <w:rPr>
          <w:rFonts w:ascii="Cambria" w:hAnsi="Cambria"/>
          <w:color w:val="000000"/>
          <w:sz w:val="28"/>
          <w:szCs w:val="28"/>
        </w:rPr>
        <w:t xml:space="preserve">following, </w:t>
      </w:r>
      <w:r w:rsidRPr="007C1F19">
        <w:rPr>
          <w:rFonts w:ascii="Cambria" w:hAnsi="Cambria"/>
          <w:i/>
          <w:color w:val="000000"/>
          <w:sz w:val="28"/>
          <w:szCs w:val="28"/>
        </w:rPr>
        <w:t>inter alia</w:t>
      </w:r>
      <w:r w:rsidRPr="007C1F19">
        <w:rPr>
          <w:rFonts w:ascii="Cambria" w:hAnsi="Cambria"/>
          <w:color w:val="000000"/>
          <w:sz w:val="28"/>
          <w:szCs w:val="28"/>
        </w:rPr>
        <w:t>, important objectives of this meeting:</w:t>
      </w:r>
    </w:p>
    <w:p w:rsidR="00405EB4" w:rsidRDefault="00405EB4" w:rsidP="007C1F19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To consider the </w:t>
      </w:r>
      <w:r w:rsidRPr="00BA7E1A">
        <w:rPr>
          <w:rFonts w:ascii="Cambria" w:hAnsi="Cambria"/>
          <w:sz w:val="28"/>
          <w:szCs w:val="28"/>
        </w:rPr>
        <w:t>draft of Memorandum of Understanding (</w:t>
      </w:r>
      <w:proofErr w:type="spellStart"/>
      <w:r w:rsidRPr="00BA7E1A">
        <w:rPr>
          <w:rFonts w:ascii="Cambria" w:hAnsi="Cambria"/>
          <w:sz w:val="28"/>
          <w:szCs w:val="28"/>
        </w:rPr>
        <w:t>MoU</w:t>
      </w:r>
      <w:proofErr w:type="spellEnd"/>
      <w:r w:rsidRPr="00BA7E1A">
        <w:rPr>
          <w:rFonts w:ascii="Cambria" w:hAnsi="Cambria"/>
          <w:sz w:val="28"/>
          <w:szCs w:val="28"/>
        </w:rPr>
        <w:t>) on D-</w:t>
      </w:r>
      <w:r>
        <w:rPr>
          <w:rFonts w:ascii="Cambria" w:hAnsi="Cambria"/>
          <w:sz w:val="28"/>
          <w:szCs w:val="28"/>
        </w:rPr>
        <w:t>8 Fertilizer Association (D8FA)</w:t>
      </w:r>
    </w:p>
    <w:p w:rsidR="00405EB4" w:rsidRDefault="00405EB4" w:rsidP="00405EB4">
      <w:pPr>
        <w:pStyle w:val="ListParagraph"/>
        <w:jc w:val="both"/>
        <w:rPr>
          <w:rFonts w:ascii="Cambria" w:hAnsi="Cambria"/>
          <w:sz w:val="28"/>
          <w:szCs w:val="28"/>
        </w:rPr>
      </w:pPr>
    </w:p>
    <w:p w:rsidR="00421405" w:rsidRDefault="00421405" w:rsidP="007C1F19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8"/>
          <w:szCs w:val="28"/>
        </w:rPr>
      </w:pPr>
      <w:r w:rsidRPr="007C1F19">
        <w:rPr>
          <w:rFonts w:ascii="Cambria" w:hAnsi="Cambria"/>
          <w:sz w:val="28"/>
          <w:szCs w:val="28"/>
        </w:rPr>
        <w:t>To review the possibilities to establish strong trade and cooperation ties among member states based on shared and multilateral commercial interests</w:t>
      </w:r>
      <w:r w:rsidR="0016562D">
        <w:rPr>
          <w:rFonts w:ascii="Cambria" w:hAnsi="Cambria"/>
          <w:sz w:val="28"/>
          <w:szCs w:val="28"/>
        </w:rPr>
        <w:t>;</w:t>
      </w:r>
    </w:p>
    <w:p w:rsidR="00405EB4" w:rsidRPr="007C1F19" w:rsidRDefault="00405EB4" w:rsidP="00405EB4">
      <w:pPr>
        <w:pStyle w:val="ListParagraph"/>
        <w:jc w:val="both"/>
        <w:rPr>
          <w:rFonts w:ascii="Cambria" w:hAnsi="Cambria"/>
          <w:sz w:val="28"/>
          <w:szCs w:val="28"/>
        </w:rPr>
      </w:pPr>
    </w:p>
    <w:p w:rsidR="00421405" w:rsidRDefault="00421405" w:rsidP="007C1F19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8"/>
          <w:szCs w:val="28"/>
        </w:rPr>
      </w:pPr>
      <w:r w:rsidRPr="007C1F19">
        <w:rPr>
          <w:rFonts w:ascii="Cambria" w:hAnsi="Cambria"/>
          <w:sz w:val="28"/>
          <w:szCs w:val="28"/>
        </w:rPr>
        <w:t>To initiate a comprehensive business plan for further fertilizer cooperation</w:t>
      </w:r>
      <w:r w:rsidR="0016562D">
        <w:rPr>
          <w:rFonts w:ascii="Cambria" w:hAnsi="Cambria"/>
          <w:sz w:val="28"/>
          <w:szCs w:val="28"/>
        </w:rPr>
        <w:t>;</w:t>
      </w:r>
    </w:p>
    <w:p w:rsidR="00405EB4" w:rsidRPr="007C1F19" w:rsidRDefault="00405EB4" w:rsidP="00405EB4">
      <w:pPr>
        <w:pStyle w:val="ListParagraph"/>
        <w:jc w:val="both"/>
        <w:rPr>
          <w:rFonts w:ascii="Cambria" w:hAnsi="Cambria"/>
          <w:sz w:val="28"/>
          <w:szCs w:val="28"/>
        </w:rPr>
      </w:pPr>
    </w:p>
    <w:p w:rsidR="00421405" w:rsidRPr="007C1F19" w:rsidRDefault="00421405" w:rsidP="007C1F19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8"/>
          <w:szCs w:val="28"/>
        </w:rPr>
      </w:pPr>
      <w:r w:rsidRPr="007C1F19">
        <w:rPr>
          <w:rFonts w:ascii="Cambria" w:hAnsi="Cambria"/>
          <w:sz w:val="28"/>
          <w:szCs w:val="28"/>
        </w:rPr>
        <w:t xml:space="preserve">To promote the establishment of a joint management body (D-8 Fertilizer Association - DFA) to manage commerce, marketing research and integrated management of fertilizer production, trade and </w:t>
      </w:r>
      <w:r w:rsidR="0016562D">
        <w:rPr>
          <w:rFonts w:ascii="Cambria" w:hAnsi="Cambria"/>
          <w:sz w:val="28"/>
          <w:szCs w:val="28"/>
        </w:rPr>
        <w:t>cooperation among member states.</w:t>
      </w:r>
    </w:p>
    <w:p w:rsidR="00BA7E1A" w:rsidRDefault="00421405" w:rsidP="00956330">
      <w:pPr>
        <w:ind w:firstLine="720"/>
        <w:jc w:val="both"/>
        <w:rPr>
          <w:rFonts w:ascii="Cambria" w:hAnsi="Cambria"/>
          <w:sz w:val="28"/>
          <w:szCs w:val="28"/>
        </w:rPr>
      </w:pPr>
      <w:r w:rsidRPr="007C1F19">
        <w:rPr>
          <w:rFonts w:ascii="Cambria" w:hAnsi="Cambria"/>
          <w:sz w:val="28"/>
          <w:szCs w:val="28"/>
        </w:rPr>
        <w:t xml:space="preserve">I would also like to emphasize that the Meeting here in Antalya has </w:t>
      </w:r>
      <w:r w:rsidR="00CA32BA" w:rsidRPr="007C1F19">
        <w:rPr>
          <w:rFonts w:ascii="Cambria" w:hAnsi="Cambria"/>
          <w:sz w:val="28"/>
          <w:szCs w:val="28"/>
        </w:rPr>
        <w:t xml:space="preserve">provided us all with a precious opportunity to liaise with each other better, particularly </w:t>
      </w:r>
      <w:r w:rsidRPr="007C1F19">
        <w:rPr>
          <w:rFonts w:ascii="Cambria" w:hAnsi="Cambria"/>
          <w:sz w:val="28"/>
          <w:szCs w:val="28"/>
        </w:rPr>
        <w:t>an open discussion and brainstorming among fertilizer</w:t>
      </w:r>
      <w:r w:rsidR="00CA32BA" w:rsidRPr="007C1F19">
        <w:rPr>
          <w:rFonts w:ascii="Cambria" w:hAnsi="Cambria"/>
          <w:sz w:val="28"/>
          <w:szCs w:val="28"/>
        </w:rPr>
        <w:t xml:space="preserve"> experts from member countries. </w:t>
      </w:r>
    </w:p>
    <w:p w:rsidR="00D3236D" w:rsidRDefault="00D3236D" w:rsidP="007C1F19">
      <w:pPr>
        <w:jc w:val="both"/>
        <w:rPr>
          <w:rFonts w:ascii="Cambria" w:hAnsi="Cambria"/>
          <w:b/>
          <w:sz w:val="28"/>
          <w:szCs w:val="28"/>
          <w:lang w:val="en-GB"/>
        </w:rPr>
      </w:pPr>
    </w:p>
    <w:p w:rsidR="00CA32BA" w:rsidRDefault="00FD73B4" w:rsidP="007C1F19">
      <w:pPr>
        <w:jc w:val="both"/>
        <w:rPr>
          <w:rFonts w:ascii="Cambria" w:hAnsi="Cambria"/>
          <w:b/>
          <w:sz w:val="28"/>
          <w:szCs w:val="28"/>
          <w:lang w:val="en-GB"/>
        </w:rPr>
      </w:pPr>
      <w:r>
        <w:rPr>
          <w:rFonts w:ascii="Cambria" w:hAnsi="Cambria"/>
          <w:b/>
          <w:sz w:val="28"/>
          <w:szCs w:val="28"/>
          <w:lang w:val="en-GB"/>
        </w:rPr>
        <w:lastRenderedPageBreak/>
        <w:t xml:space="preserve">Mr Chairman, </w:t>
      </w:r>
      <w:r w:rsidR="00CA32BA" w:rsidRPr="007C1F19">
        <w:rPr>
          <w:rFonts w:ascii="Cambria" w:hAnsi="Cambria"/>
          <w:b/>
          <w:sz w:val="28"/>
          <w:szCs w:val="28"/>
          <w:lang w:val="en-GB"/>
        </w:rPr>
        <w:t xml:space="preserve">Distinguished Colleagues, </w:t>
      </w:r>
    </w:p>
    <w:p w:rsidR="00594F90" w:rsidRDefault="00D3236D" w:rsidP="007C1F19">
      <w:pPr>
        <w:ind w:firstLine="720"/>
        <w:jc w:val="both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  <w:lang w:val="en-GB"/>
        </w:rPr>
        <w:t>At this juncture</w:t>
      </w:r>
      <w:r w:rsidR="00CA32BA" w:rsidRPr="007C1F19">
        <w:rPr>
          <w:rFonts w:ascii="Cambria" w:hAnsi="Cambria"/>
          <w:sz w:val="28"/>
          <w:szCs w:val="28"/>
          <w:lang w:val="en-GB"/>
        </w:rPr>
        <w:t xml:space="preserve">, let me underline that </w:t>
      </w:r>
      <w:r w:rsidR="00CA32BA" w:rsidRPr="007C1F19">
        <w:rPr>
          <w:rFonts w:ascii="Cambria" w:hAnsi="Cambria"/>
          <w:sz w:val="28"/>
          <w:szCs w:val="28"/>
        </w:rPr>
        <w:t xml:space="preserve">the governments and private sectors in D-8 Countries shall take active participation in transfer technology and harmonization of standards in the production of fertilizers as well as establishing database collection and information on standard of fertilizers. </w:t>
      </w:r>
    </w:p>
    <w:p w:rsidR="00CA32BA" w:rsidRPr="007C1F19" w:rsidRDefault="00CA32BA" w:rsidP="007C1F19">
      <w:pPr>
        <w:ind w:firstLine="720"/>
        <w:jc w:val="both"/>
        <w:rPr>
          <w:rFonts w:ascii="Cambria" w:hAnsi="Cambria"/>
          <w:sz w:val="28"/>
          <w:szCs w:val="28"/>
        </w:rPr>
      </w:pPr>
      <w:r w:rsidRPr="007C1F19">
        <w:rPr>
          <w:rFonts w:ascii="Cambria" w:hAnsi="Cambria"/>
          <w:sz w:val="28"/>
          <w:szCs w:val="28"/>
        </w:rPr>
        <w:t>The establishing joint research and technological collaboration in production to manufacture customized organic and non-organics fertilizers and establishing intra-D8 trade for better market access are also imperative for further D-8 fertilizer cooperation.</w:t>
      </w:r>
    </w:p>
    <w:p w:rsidR="00594F90" w:rsidRDefault="00CA32BA" w:rsidP="007C1F19">
      <w:pPr>
        <w:ind w:firstLine="720"/>
        <w:jc w:val="both"/>
        <w:rPr>
          <w:rFonts w:ascii="Cambria" w:hAnsi="Cambria"/>
          <w:sz w:val="28"/>
          <w:szCs w:val="28"/>
        </w:rPr>
      </w:pPr>
      <w:r w:rsidRPr="007C1F19">
        <w:rPr>
          <w:rFonts w:ascii="Cambria" w:hAnsi="Cambria"/>
          <w:sz w:val="28"/>
          <w:szCs w:val="28"/>
        </w:rPr>
        <w:t xml:space="preserve">It is also worth to mention that the advancements in genetics and biotechnology will massively contribute towards utilization of </w:t>
      </w:r>
      <w:r w:rsidR="00956330" w:rsidRPr="007C1F19">
        <w:rPr>
          <w:rFonts w:ascii="Cambria" w:hAnsi="Cambria"/>
          <w:sz w:val="28"/>
          <w:szCs w:val="28"/>
        </w:rPr>
        <w:t>fertilizer</w:t>
      </w:r>
      <w:r w:rsidRPr="007C1F19">
        <w:rPr>
          <w:rFonts w:ascii="Cambria" w:hAnsi="Cambria"/>
          <w:sz w:val="28"/>
          <w:szCs w:val="28"/>
        </w:rPr>
        <w:t xml:space="preserve"> as well as increased food production in D-8 Countries. In addition, the volume of production and consumption of fertilizers in D-8 member states</w:t>
      </w:r>
      <w:r w:rsidR="00FC70C6" w:rsidRPr="007C1F19">
        <w:rPr>
          <w:rFonts w:ascii="Cambria" w:hAnsi="Cambria"/>
          <w:sz w:val="28"/>
          <w:szCs w:val="28"/>
        </w:rPr>
        <w:t xml:space="preserve"> are still main challeng</w:t>
      </w:r>
      <w:r w:rsidR="0016562D">
        <w:rPr>
          <w:rFonts w:ascii="Cambria" w:hAnsi="Cambria"/>
          <w:sz w:val="28"/>
          <w:szCs w:val="28"/>
        </w:rPr>
        <w:t xml:space="preserve">es for all of us to tackle in </w:t>
      </w:r>
      <w:r w:rsidR="00FC70C6" w:rsidRPr="007C1F19">
        <w:rPr>
          <w:rFonts w:ascii="Cambria" w:hAnsi="Cambria"/>
          <w:sz w:val="28"/>
          <w:szCs w:val="28"/>
        </w:rPr>
        <w:t xml:space="preserve">very concrete terms. </w:t>
      </w:r>
    </w:p>
    <w:p w:rsidR="00FC70C6" w:rsidRPr="007C1F19" w:rsidRDefault="00FC70C6" w:rsidP="007C1F19">
      <w:pPr>
        <w:ind w:firstLine="720"/>
        <w:jc w:val="both"/>
        <w:rPr>
          <w:rFonts w:ascii="Cambria" w:hAnsi="Cambria"/>
          <w:sz w:val="28"/>
          <w:szCs w:val="28"/>
        </w:rPr>
      </w:pPr>
      <w:r w:rsidRPr="007C1F19">
        <w:rPr>
          <w:rFonts w:ascii="Cambria" w:hAnsi="Cambria"/>
          <w:sz w:val="28"/>
          <w:szCs w:val="28"/>
        </w:rPr>
        <w:t xml:space="preserve">I believe that you would concur with me that this meeting </w:t>
      </w:r>
      <w:r w:rsidR="00CA32BA" w:rsidRPr="007C1F19">
        <w:rPr>
          <w:rFonts w:ascii="Cambria" w:hAnsi="Cambria"/>
          <w:sz w:val="28"/>
          <w:szCs w:val="28"/>
        </w:rPr>
        <w:t>could optimize financial resources, and prevent wasting time and resources required for accessing the best technology and human resources</w:t>
      </w:r>
      <w:r w:rsidRPr="007C1F19">
        <w:rPr>
          <w:rFonts w:ascii="Cambria" w:hAnsi="Cambria"/>
          <w:sz w:val="28"/>
          <w:szCs w:val="28"/>
        </w:rPr>
        <w:t xml:space="preserve"> in the fertilizer field.</w:t>
      </w:r>
    </w:p>
    <w:p w:rsidR="004C1646" w:rsidRDefault="00FC70C6" w:rsidP="007C1F19">
      <w:pPr>
        <w:ind w:firstLine="720"/>
        <w:jc w:val="both"/>
        <w:rPr>
          <w:rFonts w:ascii="Cambria" w:hAnsi="Cambria"/>
          <w:sz w:val="28"/>
          <w:szCs w:val="28"/>
        </w:rPr>
      </w:pPr>
      <w:r w:rsidRPr="007C1F19">
        <w:rPr>
          <w:rFonts w:ascii="Cambria" w:hAnsi="Cambria"/>
          <w:sz w:val="28"/>
          <w:szCs w:val="28"/>
        </w:rPr>
        <w:t xml:space="preserve">Finally, let me to express, once again, my thankfulness to the Republic of Turkey, as the host country, for their efforts to invite D-8 countries to this important </w:t>
      </w:r>
      <w:r w:rsidR="00FD73B4">
        <w:rPr>
          <w:rFonts w:ascii="Cambria" w:hAnsi="Cambria"/>
          <w:sz w:val="28"/>
          <w:szCs w:val="28"/>
        </w:rPr>
        <w:t>meeting</w:t>
      </w:r>
      <w:r w:rsidRPr="007C1F19">
        <w:rPr>
          <w:rFonts w:ascii="Cambria" w:hAnsi="Cambria"/>
          <w:sz w:val="28"/>
          <w:szCs w:val="28"/>
        </w:rPr>
        <w:t xml:space="preserve"> in the field of D-8 </w:t>
      </w:r>
      <w:r w:rsidR="0016562D">
        <w:rPr>
          <w:rFonts w:ascii="Cambria" w:hAnsi="Cambria"/>
          <w:sz w:val="28"/>
          <w:szCs w:val="28"/>
        </w:rPr>
        <w:t xml:space="preserve">fertilizer </w:t>
      </w:r>
      <w:r w:rsidRPr="007C1F19">
        <w:rPr>
          <w:rFonts w:ascii="Cambria" w:hAnsi="Cambria"/>
          <w:sz w:val="28"/>
          <w:szCs w:val="28"/>
        </w:rPr>
        <w:t xml:space="preserve">cooperation. </w:t>
      </w:r>
    </w:p>
    <w:p w:rsidR="0016562D" w:rsidRDefault="0016562D" w:rsidP="0016562D">
      <w:pPr>
        <w:ind w:firstLine="720"/>
        <w:jc w:val="both"/>
        <w:rPr>
          <w:rFonts w:ascii="Cambria" w:hAnsi="Cambria"/>
          <w:sz w:val="28"/>
          <w:szCs w:val="28"/>
        </w:rPr>
      </w:pPr>
      <w:r w:rsidRPr="0052692B">
        <w:rPr>
          <w:rFonts w:ascii="Cambria" w:hAnsi="Cambria"/>
          <w:sz w:val="28"/>
          <w:szCs w:val="28"/>
        </w:rPr>
        <w:t xml:space="preserve">I wish success of this meeting, and thank you for your attention and cooperation.  </w:t>
      </w:r>
      <w:r>
        <w:rPr>
          <w:rFonts w:ascii="Cambria" w:hAnsi="Cambria"/>
          <w:sz w:val="28"/>
          <w:szCs w:val="28"/>
        </w:rPr>
        <w:t xml:space="preserve"> </w:t>
      </w:r>
    </w:p>
    <w:p w:rsidR="0016562D" w:rsidRPr="007C1F19" w:rsidRDefault="0016562D" w:rsidP="007C1F19">
      <w:pPr>
        <w:ind w:firstLine="720"/>
        <w:jc w:val="both"/>
        <w:rPr>
          <w:rFonts w:ascii="Cambria" w:hAnsi="Cambria"/>
          <w:sz w:val="28"/>
          <w:szCs w:val="28"/>
          <w:lang w:val="en-GB"/>
        </w:rPr>
      </w:pPr>
    </w:p>
    <w:sectPr w:rsidR="0016562D" w:rsidRPr="007C1F19" w:rsidSect="007C1F19">
      <w:footerReference w:type="default" r:id="rId9"/>
      <w:pgSz w:w="12240" w:h="15840"/>
      <w:pgMar w:top="990" w:right="1800" w:bottom="1440" w:left="1800" w:header="720" w:footer="5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B29" w:rsidRDefault="007E2B29" w:rsidP="002E0739">
      <w:pPr>
        <w:spacing w:after="0" w:line="240" w:lineRule="auto"/>
      </w:pPr>
      <w:r>
        <w:separator/>
      </w:r>
    </w:p>
  </w:endnote>
  <w:endnote w:type="continuationSeparator" w:id="0">
    <w:p w:rsidR="007E2B29" w:rsidRDefault="007E2B29" w:rsidP="002E0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739" w:rsidRDefault="000F2E3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31C29">
      <w:rPr>
        <w:noProof/>
      </w:rPr>
      <w:t>4</w:t>
    </w:r>
    <w:r>
      <w:rPr>
        <w:noProof/>
      </w:rPr>
      <w:fldChar w:fldCharType="end"/>
    </w:r>
  </w:p>
  <w:p w:rsidR="002E0739" w:rsidRDefault="002E073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B29" w:rsidRDefault="007E2B29" w:rsidP="002E0739">
      <w:pPr>
        <w:spacing w:after="0" w:line="240" w:lineRule="auto"/>
      </w:pPr>
      <w:r>
        <w:separator/>
      </w:r>
    </w:p>
  </w:footnote>
  <w:footnote w:type="continuationSeparator" w:id="0">
    <w:p w:rsidR="007E2B29" w:rsidRDefault="007E2B29" w:rsidP="002E07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C62DB"/>
    <w:multiLevelType w:val="hybridMultilevel"/>
    <w:tmpl w:val="7BAAA276"/>
    <w:lvl w:ilvl="0" w:tplc="04090001">
      <w:start w:val="1"/>
      <w:numFmt w:val="bullet"/>
      <w:lvlText w:val=""/>
      <w:lvlJc w:val="left"/>
      <w:pPr>
        <w:ind w:left="2160" w:hanging="144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BB1901"/>
    <w:multiLevelType w:val="hybridMultilevel"/>
    <w:tmpl w:val="01767F22"/>
    <w:lvl w:ilvl="0" w:tplc="DFF66082">
      <w:start w:val="1"/>
      <w:numFmt w:val="lowerLetter"/>
      <w:lvlText w:val="%1)"/>
      <w:lvlJc w:val="left"/>
      <w:pPr>
        <w:ind w:left="288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8CA0431"/>
    <w:multiLevelType w:val="hybridMultilevel"/>
    <w:tmpl w:val="EAF8BA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8F2B5F"/>
    <w:multiLevelType w:val="hybridMultilevel"/>
    <w:tmpl w:val="205CE4D4"/>
    <w:lvl w:ilvl="0" w:tplc="53FA0140">
      <w:start w:val="1"/>
      <w:numFmt w:val="decimal"/>
      <w:lvlText w:val="%1."/>
      <w:lvlJc w:val="left"/>
      <w:pPr>
        <w:ind w:left="216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405AA6"/>
    <w:multiLevelType w:val="hybridMultilevel"/>
    <w:tmpl w:val="C50AB55E"/>
    <w:lvl w:ilvl="0" w:tplc="DFF66082">
      <w:start w:val="1"/>
      <w:numFmt w:val="lowerLetter"/>
      <w:lvlText w:val="%1)"/>
      <w:lvlJc w:val="left"/>
      <w:pPr>
        <w:ind w:left="216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E75453A"/>
    <w:multiLevelType w:val="hybridMultilevel"/>
    <w:tmpl w:val="0A7EF7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E9A599B"/>
    <w:multiLevelType w:val="hybridMultilevel"/>
    <w:tmpl w:val="3C2A85EA"/>
    <w:lvl w:ilvl="0" w:tplc="53FA0140">
      <w:start w:val="1"/>
      <w:numFmt w:val="decimal"/>
      <w:lvlText w:val="%1."/>
      <w:lvlJc w:val="left"/>
      <w:pPr>
        <w:ind w:left="216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6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ED6"/>
    <w:rsid w:val="00054935"/>
    <w:rsid w:val="00086A4B"/>
    <w:rsid w:val="00091045"/>
    <w:rsid w:val="000A16E6"/>
    <w:rsid w:val="000A4864"/>
    <w:rsid w:val="000C0421"/>
    <w:rsid w:val="000F2E3A"/>
    <w:rsid w:val="0016562D"/>
    <w:rsid w:val="00186C53"/>
    <w:rsid w:val="001A707D"/>
    <w:rsid w:val="001B780D"/>
    <w:rsid w:val="001C7192"/>
    <w:rsid w:val="001D12DF"/>
    <w:rsid w:val="001D5758"/>
    <w:rsid w:val="001E1758"/>
    <w:rsid w:val="00201B62"/>
    <w:rsid w:val="0027543D"/>
    <w:rsid w:val="002B541F"/>
    <w:rsid w:val="002C5D68"/>
    <w:rsid w:val="002D6B02"/>
    <w:rsid w:val="002E0739"/>
    <w:rsid w:val="00325A90"/>
    <w:rsid w:val="00331C29"/>
    <w:rsid w:val="00364ED1"/>
    <w:rsid w:val="003F35B8"/>
    <w:rsid w:val="00405E09"/>
    <w:rsid w:val="00405EB4"/>
    <w:rsid w:val="0041293C"/>
    <w:rsid w:val="00421405"/>
    <w:rsid w:val="00434D81"/>
    <w:rsid w:val="00457594"/>
    <w:rsid w:val="00460DEB"/>
    <w:rsid w:val="00472F4E"/>
    <w:rsid w:val="004B0252"/>
    <w:rsid w:val="004C1646"/>
    <w:rsid w:val="004F351D"/>
    <w:rsid w:val="00503BE0"/>
    <w:rsid w:val="00583F4C"/>
    <w:rsid w:val="00594F90"/>
    <w:rsid w:val="005F5ED6"/>
    <w:rsid w:val="00624BC4"/>
    <w:rsid w:val="00627384"/>
    <w:rsid w:val="006440D5"/>
    <w:rsid w:val="0067677E"/>
    <w:rsid w:val="006834F8"/>
    <w:rsid w:val="006A48C8"/>
    <w:rsid w:val="006A6F5A"/>
    <w:rsid w:val="006F1CBD"/>
    <w:rsid w:val="007151C7"/>
    <w:rsid w:val="007254CD"/>
    <w:rsid w:val="007413FC"/>
    <w:rsid w:val="007A5763"/>
    <w:rsid w:val="007B05E7"/>
    <w:rsid w:val="007B49B3"/>
    <w:rsid w:val="007C1F19"/>
    <w:rsid w:val="007D0D97"/>
    <w:rsid w:val="007E2B29"/>
    <w:rsid w:val="007E4A01"/>
    <w:rsid w:val="007F44BA"/>
    <w:rsid w:val="0081058B"/>
    <w:rsid w:val="00833AB6"/>
    <w:rsid w:val="00882D88"/>
    <w:rsid w:val="00890E9A"/>
    <w:rsid w:val="00895D1E"/>
    <w:rsid w:val="00897585"/>
    <w:rsid w:val="008E7DD0"/>
    <w:rsid w:val="00920FE3"/>
    <w:rsid w:val="00930FCD"/>
    <w:rsid w:val="00936E5E"/>
    <w:rsid w:val="009427D7"/>
    <w:rsid w:val="00956330"/>
    <w:rsid w:val="009959EC"/>
    <w:rsid w:val="009D08C3"/>
    <w:rsid w:val="00A0645C"/>
    <w:rsid w:val="00A141B2"/>
    <w:rsid w:val="00A14E5E"/>
    <w:rsid w:val="00A719B7"/>
    <w:rsid w:val="00A72684"/>
    <w:rsid w:val="00A73EFC"/>
    <w:rsid w:val="00A81F5B"/>
    <w:rsid w:val="00A85FEB"/>
    <w:rsid w:val="00B56DEA"/>
    <w:rsid w:val="00B635B8"/>
    <w:rsid w:val="00BA7E1A"/>
    <w:rsid w:val="00BD7A27"/>
    <w:rsid w:val="00C06D05"/>
    <w:rsid w:val="00C42DB4"/>
    <w:rsid w:val="00C44059"/>
    <w:rsid w:val="00C54B51"/>
    <w:rsid w:val="00C60E34"/>
    <w:rsid w:val="00C80B1D"/>
    <w:rsid w:val="00C9425F"/>
    <w:rsid w:val="00CA32BA"/>
    <w:rsid w:val="00CA4BC7"/>
    <w:rsid w:val="00CC3366"/>
    <w:rsid w:val="00CE2E53"/>
    <w:rsid w:val="00CE3985"/>
    <w:rsid w:val="00CE650F"/>
    <w:rsid w:val="00CF0208"/>
    <w:rsid w:val="00D3236D"/>
    <w:rsid w:val="00D70C18"/>
    <w:rsid w:val="00D91222"/>
    <w:rsid w:val="00DC2D72"/>
    <w:rsid w:val="00DD2583"/>
    <w:rsid w:val="00E0292A"/>
    <w:rsid w:val="00E20D9C"/>
    <w:rsid w:val="00E26C24"/>
    <w:rsid w:val="00E3428D"/>
    <w:rsid w:val="00E85EDB"/>
    <w:rsid w:val="00F12E15"/>
    <w:rsid w:val="00F21D75"/>
    <w:rsid w:val="00F70D70"/>
    <w:rsid w:val="00FA360A"/>
    <w:rsid w:val="00FA59A5"/>
    <w:rsid w:val="00FB6AD0"/>
    <w:rsid w:val="00FC70C6"/>
    <w:rsid w:val="00FD73B4"/>
    <w:rsid w:val="00FE2F8B"/>
    <w:rsid w:val="00FE6A55"/>
    <w:rsid w:val="00FF2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F5ED6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spacing0">
    <w:name w:val="msonospacing"/>
    <w:rsid w:val="005F5ED6"/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2E073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2E0739"/>
    <w:rPr>
      <w:rFonts w:ascii="Calibri" w:eastAsia="Calibri" w:hAnsi="Calibri"/>
      <w:sz w:val="22"/>
      <w:szCs w:val="22"/>
    </w:rPr>
  </w:style>
  <w:style w:type="paragraph" w:styleId="Footer">
    <w:name w:val="footer"/>
    <w:basedOn w:val="Normal"/>
    <w:link w:val="FooterChar"/>
    <w:uiPriority w:val="99"/>
    <w:rsid w:val="002E073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E0739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936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36E5E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B541F"/>
    <w:pPr>
      <w:ind w:left="720"/>
      <w:contextualSpacing/>
    </w:pPr>
  </w:style>
  <w:style w:type="paragraph" w:styleId="NoSpacing">
    <w:name w:val="No Spacing"/>
    <w:uiPriority w:val="1"/>
    <w:qFormat/>
    <w:rsid w:val="00FC70C6"/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F5ED6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spacing0">
    <w:name w:val="msonospacing"/>
    <w:rsid w:val="005F5ED6"/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2E073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2E0739"/>
    <w:rPr>
      <w:rFonts w:ascii="Calibri" w:eastAsia="Calibri" w:hAnsi="Calibri"/>
      <w:sz w:val="22"/>
      <w:szCs w:val="22"/>
    </w:rPr>
  </w:style>
  <w:style w:type="paragraph" w:styleId="Footer">
    <w:name w:val="footer"/>
    <w:basedOn w:val="Normal"/>
    <w:link w:val="FooterChar"/>
    <w:uiPriority w:val="99"/>
    <w:rsid w:val="002E073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E0739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936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36E5E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B541F"/>
    <w:pPr>
      <w:ind w:left="720"/>
      <w:contextualSpacing/>
    </w:pPr>
  </w:style>
  <w:style w:type="paragraph" w:styleId="NoSpacing">
    <w:name w:val="No Spacing"/>
    <w:uiPriority w:val="1"/>
    <w:qFormat/>
    <w:rsid w:val="00FC70C6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2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4</Pages>
  <Words>943</Words>
  <Characters>5217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D-8 Organization</Company>
  <LinksUpToDate>false</LinksUpToDate>
  <CharactersWithSpaces>6148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Director</dc:creator>
  <cp:lastModifiedBy>Secgen</cp:lastModifiedBy>
  <cp:revision>13</cp:revision>
  <cp:lastPrinted>2013-11-01T08:14:00Z</cp:lastPrinted>
  <dcterms:created xsi:type="dcterms:W3CDTF">2013-10-31T10:44:00Z</dcterms:created>
  <dcterms:modified xsi:type="dcterms:W3CDTF">2013-11-07T07:34:00Z</dcterms:modified>
</cp:coreProperties>
</file>